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4C" w:rsidRDefault="0069714C" w:rsidP="001937DF">
      <w:pPr>
        <w:rPr>
          <w:rFonts w:ascii="Times New Roman" w:hAnsi="Times New Roman" w:cs="Times New Roman"/>
          <w:sz w:val="36"/>
          <w:szCs w:val="36"/>
        </w:rPr>
      </w:pPr>
    </w:p>
    <w:p w:rsidR="007D3E2C" w:rsidRDefault="007D3E2C" w:rsidP="001937DF">
      <w:pPr>
        <w:rPr>
          <w:rFonts w:ascii="Times New Roman" w:hAnsi="Times New Roman" w:cs="Times New Roman"/>
          <w:sz w:val="36"/>
          <w:szCs w:val="36"/>
        </w:rPr>
      </w:pPr>
    </w:p>
    <w:p w:rsidR="007D3E2C" w:rsidRDefault="007D3E2C" w:rsidP="001937D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7687310"/>
            <wp:effectExtent l="19050" t="0" r="3175" b="0"/>
            <wp:docPr id="1" name="Рисунок 0" descr="Титулка 11 к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ка 11 кл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2C" w:rsidRDefault="007D3E2C" w:rsidP="001937DF">
      <w:pPr>
        <w:rPr>
          <w:rFonts w:ascii="Times New Roman" w:hAnsi="Times New Roman" w:cs="Times New Roman"/>
          <w:sz w:val="36"/>
          <w:szCs w:val="36"/>
        </w:rPr>
      </w:pPr>
    </w:p>
    <w:p w:rsidR="007D3E2C" w:rsidRDefault="007D3E2C" w:rsidP="001937DF">
      <w:pPr>
        <w:rPr>
          <w:rFonts w:ascii="Times New Roman" w:hAnsi="Times New Roman" w:cs="Times New Roman"/>
          <w:sz w:val="36"/>
          <w:szCs w:val="36"/>
        </w:rPr>
      </w:pPr>
    </w:p>
    <w:p w:rsidR="0069714C" w:rsidRDefault="0069714C" w:rsidP="001937DF">
      <w:pPr>
        <w:rPr>
          <w:rFonts w:ascii="Times New Roman" w:hAnsi="Times New Roman" w:cs="Times New Roman"/>
          <w:sz w:val="36"/>
          <w:szCs w:val="36"/>
        </w:rPr>
      </w:pPr>
    </w:p>
    <w:p w:rsidR="001937DF" w:rsidRPr="0056116C" w:rsidRDefault="001937DF" w:rsidP="00561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1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937DF" w:rsidRPr="0056116C" w:rsidRDefault="001937DF" w:rsidP="00561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16C">
        <w:rPr>
          <w:rFonts w:ascii="Times New Roman" w:hAnsi="Times New Roman" w:cs="Times New Roman"/>
          <w:b/>
          <w:sz w:val="24"/>
          <w:szCs w:val="24"/>
        </w:rPr>
        <w:t>к учебному плану среднего общего образования МОАУ СОШ №7 городского округа город Нефтекамск</w:t>
      </w:r>
    </w:p>
    <w:p w:rsidR="001937DF" w:rsidRPr="0056116C" w:rsidRDefault="001937DF" w:rsidP="00561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16C">
        <w:rPr>
          <w:rFonts w:ascii="Times New Roman" w:hAnsi="Times New Roman" w:cs="Times New Roman"/>
          <w:b/>
          <w:sz w:val="24"/>
          <w:szCs w:val="24"/>
        </w:rPr>
        <w:t xml:space="preserve">на 2024-2026  </w:t>
      </w:r>
      <w:proofErr w:type="gramStart"/>
      <w:r w:rsidRPr="0056116C">
        <w:rPr>
          <w:rFonts w:ascii="Times New Roman" w:hAnsi="Times New Roman" w:cs="Times New Roman"/>
          <w:b/>
          <w:sz w:val="24"/>
          <w:szCs w:val="24"/>
        </w:rPr>
        <w:t>учебные</w:t>
      </w:r>
      <w:proofErr w:type="gramEnd"/>
      <w:r w:rsidRPr="0056116C">
        <w:rPr>
          <w:rFonts w:ascii="Times New Roman" w:hAnsi="Times New Roman" w:cs="Times New Roman"/>
          <w:b/>
          <w:sz w:val="24"/>
          <w:szCs w:val="24"/>
        </w:rPr>
        <w:t xml:space="preserve">  года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 xml:space="preserve">Учебный план среднего общего образования сформирован с учетом требований: 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 xml:space="preserve">-Федерального закона от 29.12.2012 № 273-ФЗ «Об образовании в Российской Федерации» (с изменениями и дополнениями); 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- Закона Республики Башкортостан «Об образовании в Республике Башкортостан» от 01.07.2013 №696-з (с изменениями);</w:t>
      </w:r>
    </w:p>
    <w:p w:rsidR="0056116C" w:rsidRPr="0056116C" w:rsidRDefault="0056116C" w:rsidP="00561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- Закона Республики Башкортостан «О языках народов Республики Башкортостан» от 15.02.1999 № 216-з (с изменениями);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Российской Федерации от 17.06 2012 № 413 «Об утверждении федерального государственного образовательного стандарта среднего общего образования»; 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Российской Федерации от 12.08.2022 </w:t>
      </w:r>
      <w:r w:rsidRPr="0056116C">
        <w:rPr>
          <w:rFonts w:ascii="Times New Roman" w:hAnsi="Times New Roman" w:cs="Times New Roman"/>
          <w:sz w:val="24"/>
          <w:szCs w:val="24"/>
        </w:rPr>
        <w:br/>
        <w:t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17.06 2012 № 413»;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- Приказа Министерства просвещения Российской Федерации от 18.05.2023 № 371 «Об утверждении федеральной образовательной программы среднего общего образования»;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РФ от 19.03.2024 № 171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- Приказа Министерства просвещения РФ от 09.10.2024 № 704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Приказа Министерства просвещения Российской Федерации от 26.06.2025 </w:t>
      </w: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 и разработанных в комплекте с ними учебных пособий»;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1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- Приказа</w:t>
      </w: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611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Министерства просвещения</w:t>
      </w: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> России </w:t>
      </w:r>
      <w:r w:rsidRPr="005611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</w:t>
      </w: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611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23</w:t>
      </w: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611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07</w:t>
      </w: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611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2025</w:t>
      </w: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> 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56116C" w:rsidRPr="0056116C" w:rsidRDefault="0056116C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Постановления от 30.08.2024 № 10 «О внесении изменения в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28»;</w:t>
      </w:r>
    </w:p>
    <w:p w:rsidR="0056116C" w:rsidRPr="0056116C" w:rsidRDefault="0056116C" w:rsidP="0056116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- Указа Главы Республики Башкортостан от 30.12.2020 № УГ-395 «Об утверждении концепции преподавания государственных языков Республики Башкортостан и родных языков народов Республики Башкортостан на 2021-2030 годы»;</w:t>
      </w:r>
    </w:p>
    <w:p w:rsidR="0056116C" w:rsidRPr="0056116C" w:rsidRDefault="0056116C" w:rsidP="0056116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lastRenderedPageBreak/>
        <w:t>- Постановления от 29.01 2024 № 17 «Об утверждении государственной программы «Сохранение и развитие государственных языков Республики Башкортостан и языков народов Республики Башкортостан»;</w:t>
      </w:r>
    </w:p>
    <w:p w:rsidR="0056116C" w:rsidRPr="0056116C" w:rsidRDefault="0056116C" w:rsidP="0056116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- Решения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обновлённ</w:t>
      </w:r>
      <w:r w:rsidR="00DE1486">
        <w:rPr>
          <w:rFonts w:ascii="Times New Roman" w:hAnsi="Times New Roman" w:cs="Times New Roman"/>
          <w:sz w:val="24"/>
          <w:szCs w:val="24"/>
        </w:rPr>
        <w:t>ых ФГОС общего образования от 29.08.2024г.</w:t>
      </w:r>
      <w:bookmarkStart w:id="0" w:name="_GoBack"/>
      <w:bookmarkEnd w:id="0"/>
      <w:r w:rsidRPr="0056116C">
        <w:rPr>
          <w:rFonts w:ascii="Times New Roman" w:hAnsi="Times New Roman" w:cs="Times New Roman"/>
          <w:sz w:val="24"/>
          <w:szCs w:val="24"/>
        </w:rPr>
        <w:t>;</w:t>
      </w:r>
    </w:p>
    <w:p w:rsidR="0056116C" w:rsidRPr="0056116C" w:rsidRDefault="0056116C" w:rsidP="0056116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- Устава Муниципального общеобразовательного автономного учреждения средняя общеобразовательная школа №7 городского округа город Нефтекамск  Республики Башкортостан;</w:t>
      </w:r>
    </w:p>
    <w:p w:rsidR="0056116C" w:rsidRPr="0056116C" w:rsidRDefault="0056116C" w:rsidP="0056116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 xml:space="preserve">- Положения </w:t>
      </w:r>
      <w:r w:rsidRPr="0056116C">
        <w:rPr>
          <w:rFonts w:ascii="Times New Roman" w:hAnsi="Times New Roman" w:cs="Times New Roman"/>
          <w:bCs/>
          <w:sz w:val="24"/>
          <w:szCs w:val="24"/>
        </w:rPr>
        <w:t xml:space="preserve">о текущем контроле успеваемости и промежуточной </w:t>
      </w:r>
      <w:proofErr w:type="gramStart"/>
      <w:r w:rsidRPr="0056116C">
        <w:rPr>
          <w:rFonts w:ascii="Times New Roman" w:hAnsi="Times New Roman" w:cs="Times New Roman"/>
          <w:bCs/>
          <w:sz w:val="24"/>
          <w:szCs w:val="24"/>
        </w:rPr>
        <w:t>аттестации</w:t>
      </w:r>
      <w:proofErr w:type="gramEnd"/>
      <w:r w:rsidRPr="0056116C">
        <w:rPr>
          <w:rFonts w:ascii="Times New Roman" w:hAnsi="Times New Roman" w:cs="Times New Roman"/>
          <w:bCs/>
          <w:sz w:val="24"/>
          <w:szCs w:val="24"/>
        </w:rPr>
        <w:t xml:space="preserve"> обучающихся </w:t>
      </w:r>
      <w:r w:rsidRPr="0056116C">
        <w:rPr>
          <w:rFonts w:ascii="Times New Roman" w:hAnsi="Times New Roman" w:cs="Times New Roman"/>
          <w:sz w:val="24"/>
          <w:szCs w:val="24"/>
        </w:rPr>
        <w:t>Муниципального общеобразовательного автономного учреждения средняя общеобразовательная школа №7 городского округа город Нефтекамск  Республики Башкортостан.</w:t>
      </w:r>
    </w:p>
    <w:p w:rsidR="0056116C" w:rsidRPr="0056116C" w:rsidRDefault="0056116C" w:rsidP="00561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 xml:space="preserve"> Учебный план является частью организационного раздела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 w:rsidRPr="0056116C">
        <w:rPr>
          <w:rFonts w:ascii="Times New Roman" w:hAnsi="Times New Roman" w:cs="Times New Roman"/>
          <w:sz w:val="24"/>
          <w:szCs w:val="24"/>
        </w:rPr>
        <w:t xml:space="preserve"> Муниципального общеобразовательного автономного учреждения средняя общеобразовательная школа №7 городского округа город Нефтекамск  Республики Башкортостан.</w:t>
      </w:r>
    </w:p>
    <w:p w:rsidR="001937DF" w:rsidRPr="0056116C" w:rsidRDefault="001937DF" w:rsidP="005611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6116C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1937DF" w:rsidRPr="0056116C" w:rsidRDefault="001937DF" w:rsidP="005611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6116C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 проводятся по 5-ти дневной учебной неделе.</w:t>
      </w:r>
    </w:p>
    <w:p w:rsidR="001937DF" w:rsidRPr="0056116C" w:rsidRDefault="001937DF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Fonts w:ascii="Times New Roman" w:hAnsi="Times New Roman" w:cs="Times New Roman"/>
          <w:sz w:val="24"/>
          <w:szCs w:val="24"/>
        </w:rPr>
        <w:t>Продолжительность урока –  40 минут.</w:t>
      </w:r>
    </w:p>
    <w:p w:rsidR="001937DF" w:rsidRPr="0056116C" w:rsidRDefault="001937DF" w:rsidP="005611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6116C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10 -11 классах по  34 часа.</w:t>
      </w:r>
      <w:proofErr w:type="gramStart"/>
      <w:r w:rsidRPr="0056116C"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937DF" w:rsidRPr="0056116C" w:rsidRDefault="001937DF" w:rsidP="0056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6C">
        <w:rPr>
          <w:rStyle w:val="markedcontent"/>
          <w:rFonts w:ascii="Times New Roman" w:hAnsi="Times New Roman" w:cs="Times New Roman"/>
          <w:sz w:val="24"/>
          <w:szCs w:val="24"/>
        </w:rPr>
        <w:t xml:space="preserve">В МОАУ СОШ№7языком обучения является </w:t>
      </w:r>
      <w:r w:rsidRPr="0056116C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1937DF" w:rsidRPr="00445092" w:rsidRDefault="001937DF" w:rsidP="00445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5092">
        <w:rPr>
          <w:rFonts w:ascii="Times New Roman" w:hAnsi="Times New Roman" w:cs="Times New Roman"/>
          <w:sz w:val="24"/>
          <w:szCs w:val="24"/>
        </w:rPr>
        <w:t>Учебный план  10-11 класса обеспечивает обучение по двум профилям: технологическому (инженерно-технологическому), социально-экономическому и по универсальному профилю.</w:t>
      </w:r>
      <w:proofErr w:type="gramEnd"/>
    </w:p>
    <w:p w:rsidR="001937DF" w:rsidRPr="00445092" w:rsidRDefault="001937DF" w:rsidP="00445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92">
        <w:rPr>
          <w:rFonts w:ascii="Times New Roman" w:hAnsi="Times New Roman" w:cs="Times New Roman"/>
          <w:sz w:val="24"/>
          <w:szCs w:val="24"/>
        </w:rPr>
        <w:t>Учебный план содержит 15 учебных предметов.</w:t>
      </w:r>
    </w:p>
    <w:p w:rsidR="001937DF" w:rsidRPr="00445092" w:rsidRDefault="001937DF" w:rsidP="00445092">
      <w:pPr>
        <w:pStyle w:val="s1"/>
        <w:shd w:val="clear" w:color="auto" w:fill="FFFFFF"/>
        <w:spacing w:before="0" w:beforeAutospacing="0" w:after="0" w:afterAutospacing="0"/>
        <w:jc w:val="both"/>
      </w:pPr>
      <w:r w:rsidRPr="00445092">
        <w:t>В учебный план  включены обязательные учебные предметы: «Русский язык», «Литература», «Родной язык», «Родная литература»</w:t>
      </w:r>
      <w:proofErr w:type="gramStart"/>
      <w:r w:rsidRPr="00445092">
        <w:t xml:space="preserve"> ,</w:t>
      </w:r>
      <w:proofErr w:type="gramEnd"/>
      <w:r w:rsidRPr="00445092">
        <w:t xml:space="preserve">  «Иностранный язык»,  «Математика» (учебные курсы «Алгебра и начала математического анализа», «Геометрия», «Вероятность и статистика») , «Информатика», «Химия», «Биология»,  «История», «Обществознание, «География»,  «Физическая культура», «Основы безопасности и защиты Родины». </w:t>
      </w:r>
    </w:p>
    <w:p w:rsidR="001937DF" w:rsidRPr="00445092" w:rsidRDefault="001937DF" w:rsidP="00445092">
      <w:pPr>
        <w:pStyle w:val="s1"/>
        <w:shd w:val="clear" w:color="auto" w:fill="FFFFFF"/>
        <w:spacing w:before="0" w:beforeAutospacing="0" w:after="0" w:afterAutospacing="0"/>
        <w:jc w:val="both"/>
      </w:pPr>
      <w:r w:rsidRPr="00445092">
        <w:t>При этом учебный план технологического и социально-экономического профилей  содержит   по 2 учебных предмета на углубленном уровне изучения: «Математика», «Физика» (технологический (инженерно-технологический ) профиль), «Математика» и «Обществознание» (социально-экономический профиль), «Математика», «Биология</w:t>
      </w:r>
      <w:proofErr w:type="gramStart"/>
      <w:r w:rsidRPr="00445092">
        <w:t>»(</w:t>
      </w:r>
      <w:proofErr w:type="gramEnd"/>
      <w:r w:rsidRPr="00445092">
        <w:t>универсальный профиль). Учебный предмет «Математика» представлен в виде трех учебных курсов:«Алгебра и начала математического анализа», «Геометрия», «Вероятность и статистика».</w:t>
      </w:r>
    </w:p>
    <w:p w:rsidR="001937DF" w:rsidRPr="00445092" w:rsidRDefault="001937DF" w:rsidP="00445092">
      <w:pPr>
        <w:pStyle w:val="s1"/>
        <w:shd w:val="clear" w:color="auto" w:fill="FFFFFF"/>
        <w:spacing w:before="0" w:beforeAutospacing="0" w:after="0" w:afterAutospacing="0"/>
        <w:jc w:val="both"/>
      </w:pPr>
      <w:r w:rsidRPr="00445092">
        <w:t>В учебном плане 10-11 класса предусмотрено выполнение обучающимися индивидуального проекта.</w:t>
      </w:r>
    </w:p>
    <w:p w:rsidR="001937DF" w:rsidRPr="00445092" w:rsidRDefault="001937DF" w:rsidP="00445092">
      <w:pPr>
        <w:pStyle w:val="s1"/>
        <w:shd w:val="clear" w:color="auto" w:fill="FFFFFF"/>
        <w:spacing w:before="0" w:beforeAutospacing="0" w:after="0" w:afterAutospacing="0"/>
        <w:jc w:val="both"/>
      </w:pPr>
      <w:r w:rsidRPr="00445092">
        <w:t>Количество часов на физическую культуру в технологическом и социально-экономическом профилях составляет 1 час, 2 часа реализуются за счет часов внеурочной деятельности и за счет посещения обучающимися спорти</w:t>
      </w:r>
      <w:r w:rsidR="0056116C">
        <w:t xml:space="preserve">вных секций, спортивных клубов </w:t>
      </w:r>
      <w:r w:rsidRPr="00445092">
        <w:t>В классе универсального профиля 2 часа физической культуры.</w:t>
      </w:r>
    </w:p>
    <w:p w:rsidR="001937DF" w:rsidRPr="00445092" w:rsidRDefault="001937DF" w:rsidP="00445092">
      <w:pPr>
        <w:pStyle w:val="s1"/>
        <w:shd w:val="clear" w:color="auto" w:fill="FFFFFF"/>
        <w:spacing w:before="0" w:beforeAutospacing="0" w:after="0" w:afterAutospacing="0"/>
        <w:jc w:val="both"/>
      </w:pPr>
      <w:r w:rsidRPr="00445092">
        <w:t>При изучении предмета «Основы безопасности и защиты Родины»  реализуется</w:t>
      </w:r>
      <w:proofErr w:type="gramStart"/>
      <w:r w:rsidRPr="00445092">
        <w:rPr>
          <w:lang w:val="en-US"/>
        </w:rPr>
        <w:t>I</w:t>
      </w:r>
      <w:proofErr w:type="gramEnd"/>
      <w:r w:rsidRPr="00445092">
        <w:t xml:space="preserve"> вариант содержания, обеспечивающий  системность и непрерывность изучения предмета на уровнях основного общего и среднего общего образования.</w:t>
      </w:r>
    </w:p>
    <w:p w:rsidR="001937DF" w:rsidRPr="00445092" w:rsidRDefault="001937DF" w:rsidP="00445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092">
        <w:rPr>
          <w:rFonts w:ascii="Times New Roman" w:hAnsi="Times New Roman" w:cs="Times New Roman"/>
          <w:sz w:val="24"/>
          <w:szCs w:val="24"/>
        </w:rPr>
        <w:lastRenderedPageBreak/>
        <w:t xml:space="preserve">Для формирования практических навыков в области военной службы  для юношей организуются учебные сборы. На учебные сборы отводятся 5 дней продолжительностью 35 ч., </w:t>
      </w:r>
      <w:r w:rsidRPr="004450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определенных </w:t>
      </w:r>
      <w:hyperlink r:id="rId6" w:anchor="/document/99/901704754/XA00M8I2NC/" w:history="1">
        <w:r w:rsidRPr="004450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13 Федерального закона "О воинской обязанности и военной службе"</w:t>
        </w:r>
      </w:hyperlink>
      <w:r w:rsidRPr="004450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совместным </w:t>
      </w:r>
      <w:hyperlink r:id="rId7" w:anchor="/document/99/902204991/XA00M6G2N3/" w:history="1">
        <w:r w:rsidRPr="004450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обороны Российской Федерации и Министерства образования и науки Российской Федерации от 24 февраля 2010 года № 96/134</w:t>
        </w:r>
      </w:hyperlink>
      <w:r w:rsidRPr="00445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5092">
        <w:rPr>
          <w:rFonts w:ascii="Times New Roman" w:hAnsi="Times New Roman" w:cs="Times New Roman"/>
          <w:sz w:val="24"/>
          <w:szCs w:val="24"/>
        </w:rPr>
        <w:t>Соотношение обязательной части и части, формируемой части участниками образовательных отношений, соблюдается с учетом внеурочной деятельности и рабочей программы воспитания.</w:t>
      </w:r>
    </w:p>
    <w:p w:rsidR="001937DF" w:rsidRPr="00445092" w:rsidRDefault="001937DF" w:rsidP="00445092">
      <w:pPr>
        <w:pStyle w:val="s1"/>
        <w:shd w:val="clear" w:color="auto" w:fill="FFFFFF"/>
        <w:spacing w:before="0" w:beforeAutospacing="0" w:after="0" w:afterAutospacing="0"/>
        <w:jc w:val="both"/>
      </w:pPr>
      <w:r w:rsidRPr="00445092">
        <w:t>В соответствии с заявлениями родителей (законных представителей), обучающихся часть, формируемая участниками образовательных отношений, распределена следующим образом:</w:t>
      </w:r>
    </w:p>
    <w:p w:rsidR="001937DF" w:rsidRPr="00445092" w:rsidRDefault="001937DF" w:rsidP="00445092">
      <w:pPr>
        <w:pStyle w:val="s1"/>
        <w:shd w:val="clear" w:color="auto" w:fill="FFFFFF"/>
        <w:spacing w:before="0" w:beforeAutospacing="0" w:after="0" w:afterAutospacing="0"/>
        <w:jc w:val="both"/>
      </w:pPr>
      <w:r w:rsidRPr="00445092">
        <w:t>социально-экономический профиль</w:t>
      </w:r>
    </w:p>
    <w:p w:rsidR="001937DF" w:rsidRPr="00445092" w:rsidRDefault="001937DF" w:rsidP="00445092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92">
        <w:rPr>
          <w:rFonts w:ascii="Times New Roman" w:hAnsi="Times New Roman" w:cs="Times New Roman"/>
          <w:sz w:val="24"/>
          <w:szCs w:val="24"/>
        </w:rPr>
        <w:t xml:space="preserve"> - курс по выбору</w:t>
      </w:r>
      <w:proofErr w:type="gramStart"/>
      <w:r w:rsidRPr="00445092">
        <w:rPr>
          <w:rFonts w:ascii="Times New Roman" w:hAnsi="Times New Roman" w:cs="Times New Roman"/>
          <w:sz w:val="24"/>
          <w:szCs w:val="24"/>
        </w:rPr>
        <w:t>«Ф</w:t>
      </w:r>
      <w:proofErr w:type="gramEnd"/>
      <w:r w:rsidRPr="00445092">
        <w:rPr>
          <w:rFonts w:ascii="Times New Roman" w:hAnsi="Times New Roman" w:cs="Times New Roman"/>
          <w:sz w:val="24"/>
          <w:szCs w:val="24"/>
        </w:rPr>
        <w:t xml:space="preserve">инансовая грамотность»– 1 час в неделю ,10 класс , </w:t>
      </w:r>
    </w:p>
    <w:p w:rsidR="001937DF" w:rsidRPr="00445092" w:rsidRDefault="001937DF" w:rsidP="00445092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92">
        <w:rPr>
          <w:rFonts w:ascii="Times New Roman" w:hAnsi="Times New Roman" w:cs="Times New Roman"/>
          <w:sz w:val="24"/>
          <w:szCs w:val="24"/>
        </w:rPr>
        <w:t>2 часа в неделю – 11 класс</w:t>
      </w:r>
    </w:p>
    <w:p w:rsidR="001937DF" w:rsidRPr="00445092" w:rsidRDefault="001937DF" w:rsidP="00445092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92">
        <w:rPr>
          <w:rFonts w:ascii="Times New Roman" w:hAnsi="Times New Roman" w:cs="Times New Roman"/>
          <w:sz w:val="24"/>
          <w:szCs w:val="24"/>
        </w:rPr>
        <w:t>технологический (инженерно-технологический</w:t>
      </w:r>
      <w:proofErr w:type="gramStart"/>
      <w:r w:rsidRPr="0044509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445092">
        <w:rPr>
          <w:rFonts w:ascii="Times New Roman" w:hAnsi="Times New Roman" w:cs="Times New Roman"/>
          <w:sz w:val="24"/>
          <w:szCs w:val="24"/>
        </w:rPr>
        <w:t>рофиль</w:t>
      </w:r>
    </w:p>
    <w:p w:rsidR="001937DF" w:rsidRPr="00445092" w:rsidRDefault="001937DF" w:rsidP="00445092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92">
        <w:rPr>
          <w:rFonts w:ascii="Times New Roman" w:hAnsi="Times New Roman" w:cs="Times New Roman"/>
          <w:sz w:val="24"/>
          <w:szCs w:val="24"/>
        </w:rPr>
        <w:t>-курс по выбору</w:t>
      </w:r>
      <w:proofErr w:type="gramStart"/>
      <w:r w:rsidRPr="00445092">
        <w:rPr>
          <w:rFonts w:ascii="Times New Roman" w:hAnsi="Times New Roman" w:cs="Times New Roman"/>
          <w:sz w:val="24"/>
          <w:szCs w:val="24"/>
        </w:rPr>
        <w:t>«И</w:t>
      </w:r>
      <w:proofErr w:type="gramEnd"/>
      <w:r w:rsidRPr="00445092">
        <w:rPr>
          <w:rFonts w:ascii="Times New Roman" w:hAnsi="Times New Roman" w:cs="Times New Roman"/>
          <w:sz w:val="24"/>
          <w:szCs w:val="24"/>
        </w:rPr>
        <w:t>нформационные технологии» - 1 час в неделю (11 класс)</w:t>
      </w:r>
    </w:p>
    <w:p w:rsidR="001937DF" w:rsidRPr="00445092" w:rsidRDefault="001937DF" w:rsidP="00445092">
      <w:pPr>
        <w:tabs>
          <w:tab w:val="left" w:pos="1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заявлений родителей (законных представителей) обучающихся в рамках предметной области «Родной язык и родная литература» в 10 -11 классах организовано изучение   родного (русского) языка и родной (русской) литературы. </w:t>
      </w:r>
    </w:p>
    <w:p w:rsidR="001937DF" w:rsidRPr="00445092" w:rsidRDefault="001937DF" w:rsidP="004450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092">
        <w:rPr>
          <w:rFonts w:ascii="Times New Roman" w:eastAsia="Calibri" w:hAnsi="Times New Roman" w:cs="Times New Roman"/>
          <w:sz w:val="24"/>
          <w:szCs w:val="24"/>
        </w:rPr>
        <w:t>Общее количество учебных часов за 2 года обучения составляет 2312 часов (1156-10 класс, 1156-11 класс).</w:t>
      </w:r>
    </w:p>
    <w:p w:rsidR="001937DF" w:rsidRPr="00445092" w:rsidRDefault="001937DF" w:rsidP="00445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9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порядке проведения текущего контроля успеваемости и промежуточной аттестации обучающихся МОАУ СОШ №7 ГО </w:t>
      </w:r>
      <w:proofErr w:type="spellStart"/>
      <w:r w:rsidRPr="00445092">
        <w:rPr>
          <w:rFonts w:ascii="Times New Roman" w:hAnsi="Times New Roman" w:cs="Times New Roman"/>
          <w:sz w:val="24"/>
          <w:szCs w:val="24"/>
        </w:rPr>
        <w:t>г.Нефтекамск</w:t>
      </w:r>
      <w:proofErr w:type="spellEnd"/>
      <w:r w:rsidRPr="00445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092">
        <w:rPr>
          <w:rFonts w:ascii="Times New Roman" w:hAnsi="Times New Roman" w:cs="Times New Roman"/>
          <w:sz w:val="24"/>
          <w:szCs w:val="24"/>
        </w:rPr>
        <w:t>РБпромежуточная</w:t>
      </w:r>
      <w:proofErr w:type="spellEnd"/>
      <w:r w:rsidRPr="00445092">
        <w:rPr>
          <w:rFonts w:ascii="Times New Roman" w:hAnsi="Times New Roman" w:cs="Times New Roman"/>
          <w:sz w:val="24"/>
          <w:szCs w:val="24"/>
        </w:rPr>
        <w:t xml:space="preserve"> аттестация в 10-11 классах проводится по всем предметам учебного плана в формах:</w:t>
      </w:r>
    </w:p>
    <w:tbl>
      <w:tblPr>
        <w:tblStyle w:val="a3"/>
        <w:tblW w:w="0" w:type="auto"/>
        <w:tblInd w:w="-567" w:type="dxa"/>
        <w:tblLayout w:type="fixed"/>
        <w:tblLook w:val="04A0"/>
      </w:tblPr>
      <w:tblGrid>
        <w:gridCol w:w="3652"/>
        <w:gridCol w:w="4111"/>
        <w:gridCol w:w="1559"/>
      </w:tblGrid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периоды учебного года (годовая отметка)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периоды учебного года (годовая отметка)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язык(английский)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периоды учебного года (годовая отметка)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  <w:tr w:rsidR="001937DF" w:rsidRPr="00445092" w:rsidTr="001937DF">
        <w:tc>
          <w:tcPr>
            <w:tcW w:w="3652" w:type="dxa"/>
          </w:tcPr>
          <w:p w:rsidR="001937DF" w:rsidRPr="00445092" w:rsidRDefault="001937DF" w:rsidP="004450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4111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</w:tcPr>
          <w:p w:rsidR="001937DF" w:rsidRPr="00445092" w:rsidRDefault="001937DF" w:rsidP="004450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05.2026г.</w:t>
            </w:r>
          </w:p>
        </w:tc>
      </w:tr>
    </w:tbl>
    <w:p w:rsidR="001937DF" w:rsidRPr="00445092" w:rsidRDefault="001937DF" w:rsidP="004450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4450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937DF" w:rsidRPr="00445092" w:rsidSect="00193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Учебный план 10-11 класса МОАУ СОШ№7 ГО </w:t>
      </w:r>
      <w:proofErr w:type="spell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г.Нефтекамк</w:t>
      </w:r>
      <w:proofErr w:type="spell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РБ </w:t>
      </w: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2024-26 </w:t>
      </w:r>
      <w:proofErr w:type="spell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уч.год</w:t>
      </w:r>
      <w:proofErr w:type="spell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(технологический (инженерный) профиль, </w:t>
      </w: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группа)</w:t>
      </w:r>
    </w:p>
    <w:tbl>
      <w:tblPr>
        <w:tblStyle w:val="a3"/>
        <w:tblW w:w="0" w:type="auto"/>
        <w:tblLayout w:type="fixed"/>
        <w:tblLook w:val="04A0"/>
      </w:tblPr>
      <w:tblGrid>
        <w:gridCol w:w="1089"/>
        <w:gridCol w:w="3130"/>
        <w:gridCol w:w="1701"/>
        <w:gridCol w:w="3402"/>
        <w:gridCol w:w="1089"/>
        <w:gridCol w:w="788"/>
        <w:gridCol w:w="786"/>
        <w:gridCol w:w="631"/>
        <w:gridCol w:w="943"/>
        <w:gridCol w:w="758"/>
        <w:gridCol w:w="816"/>
      </w:tblGrid>
      <w:tr w:rsidR="00C80BFB" w:rsidRPr="003F300C" w:rsidTr="00C80BFB">
        <w:tc>
          <w:tcPr>
            <w:tcW w:w="4219" w:type="dxa"/>
            <w:gridSpan w:val="2"/>
            <w:vMerge w:val="restart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148" w:type="dxa"/>
            <w:gridSpan w:val="4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574" w:type="dxa"/>
            <w:gridSpan w:val="2"/>
            <w:vMerge w:val="restart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574" w:type="dxa"/>
            <w:gridSpan w:val="2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BFB" w:rsidRPr="003F300C" w:rsidTr="00C80BFB">
        <w:tc>
          <w:tcPr>
            <w:tcW w:w="4219" w:type="dxa"/>
            <w:gridSpan w:val="2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80BFB" w:rsidRPr="003F300C" w:rsidTr="00C80BFB">
        <w:tc>
          <w:tcPr>
            <w:tcW w:w="15133" w:type="dxa"/>
            <w:gridSpan w:val="11"/>
            <w:shd w:val="clear" w:color="auto" w:fill="FFFFFF" w:themeFill="background1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 w:val="restart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 w:val="restart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1701" w:type="dxa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402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701" w:type="dxa"/>
          </w:tcPr>
          <w:p w:rsidR="00C80BFB" w:rsidRPr="003F300C" w:rsidRDefault="00C80BFB" w:rsidP="00561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402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8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C80BFB" w:rsidRPr="003F300C" w:rsidRDefault="00C80BFB" w:rsidP="005611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 w:val="restart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01" w:type="dxa"/>
            <w:vMerge w:val="restart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Алгебра  и начала математического анализа</w:t>
            </w: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 w:val="restart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 w:val="restart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  <w:vMerge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4219" w:type="dxa"/>
            <w:gridSpan w:val="2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BFB" w:rsidRPr="003F300C" w:rsidRDefault="00C80BFB" w:rsidP="00C80B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Pr="003F3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проект</w:t>
            </w:r>
          </w:p>
        </w:tc>
        <w:tc>
          <w:tcPr>
            <w:tcW w:w="3402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C80BFB" w:rsidRPr="003F300C" w:rsidRDefault="00C80BFB" w:rsidP="00C8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2278</w:t>
            </w:r>
          </w:p>
        </w:tc>
      </w:tr>
      <w:tr w:rsidR="00C80BFB" w:rsidRPr="003F300C" w:rsidTr="00C80BFB"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7" w:type="dxa"/>
            <w:gridSpan w:val="7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C80BFB" w:rsidRPr="003F300C" w:rsidTr="00C80BFB">
        <w:tc>
          <w:tcPr>
            <w:tcW w:w="5920" w:type="dxa"/>
            <w:gridSpan w:val="3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631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3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758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FFFFFF" w:themeFill="background1"/>
          </w:tcPr>
          <w:p w:rsidR="00C80BFB" w:rsidRPr="003F300C" w:rsidRDefault="00C80BFB" w:rsidP="00C80B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0C">
              <w:rPr>
                <w:rFonts w:ascii="Times New Roman" w:hAnsi="Times New Roman" w:cs="Times New Roman"/>
                <w:sz w:val="24"/>
                <w:szCs w:val="24"/>
              </w:rPr>
              <w:t>2992</w:t>
            </w:r>
          </w:p>
        </w:tc>
      </w:tr>
    </w:tbl>
    <w:p w:rsidR="001937DF" w:rsidRPr="00445092" w:rsidRDefault="001937DF" w:rsidP="005611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5611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5611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5611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16C" w:rsidRDefault="0056116C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 10-11класса  МОАУ СОШ№7 ГО </w:t>
      </w:r>
      <w:proofErr w:type="spell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</w:t>
      </w:r>
      <w:proofErr w:type="gram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ефтекамк</w:t>
      </w:r>
      <w:proofErr w:type="spell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РБ </w:t>
      </w: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2024-26 </w:t>
      </w:r>
      <w:proofErr w:type="spell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proofErr w:type="spell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(социально-экономический профиль,</w:t>
      </w: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группа)</w:t>
      </w:r>
    </w:p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5498" w:type="dxa"/>
        <w:tblLook w:val="04A0"/>
      </w:tblPr>
      <w:tblGrid>
        <w:gridCol w:w="3052"/>
        <w:gridCol w:w="2156"/>
        <w:gridCol w:w="2831"/>
        <w:gridCol w:w="1147"/>
        <w:gridCol w:w="1229"/>
        <w:gridCol w:w="875"/>
        <w:gridCol w:w="1229"/>
        <w:gridCol w:w="875"/>
        <w:gridCol w:w="1229"/>
        <w:gridCol w:w="875"/>
      </w:tblGrid>
      <w:tr w:rsidR="00C80BFB" w:rsidRPr="00445092" w:rsidTr="00C80BFB">
        <w:tc>
          <w:tcPr>
            <w:tcW w:w="3052" w:type="dxa"/>
            <w:vMerge w:val="restart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156" w:type="dxa"/>
            <w:vMerge w:val="restart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831" w:type="dxa"/>
            <w:vMerge w:val="restart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</w:t>
            </w:r>
          </w:p>
        </w:tc>
        <w:tc>
          <w:tcPr>
            <w:tcW w:w="1147" w:type="dxa"/>
            <w:vMerge w:val="restart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208" w:type="dxa"/>
            <w:gridSpan w:val="4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04" w:type="dxa"/>
            <w:gridSpan w:val="2"/>
            <w:vMerge w:val="restart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80BFB" w:rsidRPr="00445092" w:rsidTr="00C80BFB">
        <w:tc>
          <w:tcPr>
            <w:tcW w:w="3052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104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104" w:type="dxa"/>
            <w:gridSpan w:val="2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BFB" w:rsidRPr="00445092" w:rsidTr="00C80BFB">
        <w:tc>
          <w:tcPr>
            <w:tcW w:w="3052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80BFB" w:rsidRPr="00445092" w:rsidTr="002D03B0">
        <w:tc>
          <w:tcPr>
            <w:tcW w:w="15498" w:type="dxa"/>
            <w:gridSpan w:val="10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80BFB" w:rsidRPr="00445092" w:rsidTr="00C80BFB">
        <w:tc>
          <w:tcPr>
            <w:tcW w:w="3052" w:type="dxa"/>
            <w:vMerge w:val="restart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80BFB" w:rsidRPr="00445092" w:rsidTr="00C80BFB">
        <w:tc>
          <w:tcPr>
            <w:tcW w:w="3052" w:type="dxa"/>
            <w:vMerge w:val="restart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80BFB" w:rsidRPr="00445092" w:rsidTr="00C80BFB">
        <w:tc>
          <w:tcPr>
            <w:tcW w:w="3052" w:type="dxa"/>
            <w:vMerge w:val="restart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56" w:type="dxa"/>
            <w:vMerge w:val="restart"/>
          </w:tcPr>
          <w:p w:rsidR="00C80BFB" w:rsidRPr="00445092" w:rsidRDefault="003F300C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Алгебра  и начала анализа</w:t>
            </w: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  <w:vMerge w:val="restart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  <w:vMerge w:val="restart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  <w:vMerge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и защиты Родины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0BFB" w:rsidRPr="00445092" w:rsidTr="00C80BFB">
        <w:tc>
          <w:tcPr>
            <w:tcW w:w="3052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56" w:type="dxa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831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</w:tr>
      <w:tr w:rsidR="003F300C" w:rsidRPr="00445092" w:rsidTr="002D03B0">
        <w:tc>
          <w:tcPr>
            <w:tcW w:w="15498" w:type="dxa"/>
            <w:gridSpan w:val="10"/>
            <w:shd w:val="clear" w:color="auto" w:fill="FFFFFF" w:themeFill="background1"/>
          </w:tcPr>
          <w:p w:rsidR="003F300C" w:rsidRPr="00445092" w:rsidRDefault="003F300C" w:rsidP="003F3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грамотность. 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C80BFB" w:rsidRPr="00445092" w:rsidTr="00C80BFB">
        <w:tc>
          <w:tcPr>
            <w:tcW w:w="5208" w:type="dxa"/>
            <w:gridSpan w:val="2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1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1229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5" w:type="dxa"/>
            <w:shd w:val="clear" w:color="auto" w:fill="FFFFFF" w:themeFill="background1"/>
          </w:tcPr>
          <w:p w:rsidR="00C80BFB" w:rsidRPr="00445092" w:rsidRDefault="00C80BFB" w:rsidP="003F30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2992</w:t>
            </w:r>
          </w:p>
        </w:tc>
      </w:tr>
    </w:tbl>
    <w:p w:rsidR="001937DF" w:rsidRPr="00445092" w:rsidRDefault="001937DF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7DF" w:rsidRPr="00445092" w:rsidRDefault="001937DF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937DF" w:rsidRPr="00445092" w:rsidRDefault="001937DF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16863" w:rsidRPr="00445092" w:rsidRDefault="00116863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16863" w:rsidRPr="00445092" w:rsidRDefault="00116863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16863" w:rsidRPr="00445092" w:rsidRDefault="00116863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16863" w:rsidRPr="00445092" w:rsidRDefault="00116863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16863" w:rsidRPr="00445092" w:rsidRDefault="00116863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937DF" w:rsidRPr="00445092" w:rsidRDefault="001937DF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1937DF" w:rsidRDefault="001937DF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F300C" w:rsidRDefault="003F300C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Pr="00445092" w:rsidRDefault="00C80BFB" w:rsidP="001937D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80BFB" w:rsidRPr="00445092" w:rsidRDefault="00C80BFB" w:rsidP="00C80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 10-11класса  МОАУ СОШ№7 ГО </w:t>
      </w:r>
      <w:proofErr w:type="spell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</w:t>
      </w:r>
      <w:proofErr w:type="gram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ефтекамк</w:t>
      </w:r>
      <w:proofErr w:type="spellEnd"/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РБ </w:t>
      </w:r>
    </w:p>
    <w:p w:rsidR="001937DF" w:rsidRPr="00445092" w:rsidRDefault="00C80BFB" w:rsidP="00193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2024-26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 (универсальный  профиль</w:t>
      </w:r>
      <w:r w:rsidRPr="00445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0"/>
        <w:gridCol w:w="3684"/>
        <w:gridCol w:w="2976"/>
        <w:gridCol w:w="1147"/>
        <w:gridCol w:w="1013"/>
        <w:gridCol w:w="960"/>
        <w:gridCol w:w="960"/>
        <w:gridCol w:w="1080"/>
        <w:gridCol w:w="840"/>
      </w:tblGrid>
      <w:tr w:rsidR="001937DF" w:rsidRPr="00445092" w:rsidTr="00C80BFB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курсы, модули (при наличии)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937DF" w:rsidRPr="00445092" w:rsidTr="00C80BFB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F71841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F71841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80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2 года</w:t>
            </w:r>
          </w:p>
        </w:tc>
      </w:tr>
      <w:tr w:rsidR="001937DF" w:rsidRPr="00445092" w:rsidTr="00C80BFB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7DF" w:rsidRPr="00445092" w:rsidTr="00C80BFB">
        <w:tc>
          <w:tcPr>
            <w:tcW w:w="15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937DF" w:rsidRPr="00445092" w:rsidTr="00C80BFB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1937DF" w:rsidRPr="00445092" w:rsidTr="00C80BFB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1937DF" w:rsidRPr="00445092" w:rsidTr="00C80BFB">
        <w:trPr>
          <w:trHeight w:val="117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rPr>
          <w:trHeight w:val="117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1937DF" w:rsidRPr="00445092" w:rsidTr="00C80BFB">
        <w:trPr>
          <w:trHeight w:val="70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1937DF" w:rsidRPr="00445092" w:rsidTr="00C80BFB">
        <w:trPr>
          <w:trHeight w:val="70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1937DF" w:rsidRPr="00445092" w:rsidTr="00C80BFB">
        <w:trPr>
          <w:trHeight w:val="70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rPr>
          <w:trHeight w:val="70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1937DF" w:rsidRPr="00445092" w:rsidTr="00C80BFB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1937DF" w:rsidRPr="00445092" w:rsidTr="00C80BFB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1937DF" w:rsidRPr="00445092" w:rsidTr="00C80BFB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1937DF" w:rsidRPr="00445092" w:rsidTr="00C80BFB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экология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1937DF" w:rsidRPr="00445092" w:rsidTr="00C80BFB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1937DF" w:rsidRPr="00445092" w:rsidTr="00C80BFB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2 312</w:t>
            </w:r>
          </w:p>
        </w:tc>
      </w:tr>
      <w:tr w:rsidR="001937DF" w:rsidRPr="00445092" w:rsidTr="00C80BFB"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1937DF" w:rsidRPr="00445092" w:rsidTr="00C80BFB"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F" w:rsidRPr="00445092" w:rsidRDefault="001937DF" w:rsidP="00C80B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 w:rsidRPr="0044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7DF" w:rsidRPr="00445092" w:rsidTr="00C80BFB">
        <w:trPr>
          <w:trHeight w:val="70"/>
        </w:trPr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2 312</w:t>
            </w:r>
          </w:p>
        </w:tc>
      </w:tr>
      <w:tr w:rsidR="001937DF" w:rsidRPr="00445092" w:rsidTr="00C80BFB">
        <w:trPr>
          <w:trHeight w:val="70"/>
        </w:trPr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680</w:t>
            </w:r>
          </w:p>
        </w:tc>
      </w:tr>
      <w:tr w:rsidR="001937DF" w:rsidRPr="00445092" w:rsidTr="00C80BFB">
        <w:trPr>
          <w:trHeight w:val="70"/>
        </w:trPr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F" w:rsidRPr="00445092" w:rsidRDefault="001937DF" w:rsidP="00C80B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2 992</w:t>
            </w:r>
          </w:p>
        </w:tc>
      </w:tr>
    </w:tbl>
    <w:p w:rsidR="001937DF" w:rsidRPr="00445092" w:rsidRDefault="001937DF" w:rsidP="001937DF">
      <w:pPr>
        <w:widowControl w:val="0"/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</w:pPr>
    </w:p>
    <w:p w:rsidR="001937DF" w:rsidRPr="00445092" w:rsidRDefault="001937DF" w:rsidP="001937DF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45092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Условные обозначения: базовый уровень – Б, углубленный уровень – У.</w:t>
      </w:r>
    </w:p>
    <w:p w:rsidR="001937DF" w:rsidRPr="00445092" w:rsidRDefault="001937DF" w:rsidP="001937DF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001937DF" w:rsidRPr="00445092">
          <w:pgSz w:w="16838" w:h="11906" w:orient="landscape"/>
          <w:pgMar w:top="709" w:right="720" w:bottom="851" w:left="902" w:header="709" w:footer="709" w:gutter="0"/>
          <w:cols w:space="720"/>
        </w:sectPr>
      </w:pPr>
    </w:p>
    <w:p w:rsidR="001937DF" w:rsidRPr="00445092" w:rsidRDefault="001937DF" w:rsidP="001937DF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1937DF" w:rsidRPr="00445092" w:rsidRDefault="001937DF" w:rsidP="001937DF">
      <w:pPr>
        <w:rPr>
          <w:rFonts w:ascii="Times New Roman" w:hAnsi="Times New Roman" w:cs="Times New Roman"/>
          <w:sz w:val="24"/>
          <w:szCs w:val="24"/>
        </w:rPr>
      </w:pPr>
    </w:p>
    <w:p w:rsidR="00F67195" w:rsidRPr="00445092" w:rsidRDefault="00F67195">
      <w:pPr>
        <w:rPr>
          <w:rFonts w:ascii="Times New Roman" w:hAnsi="Times New Roman" w:cs="Times New Roman"/>
          <w:sz w:val="24"/>
          <w:szCs w:val="24"/>
        </w:rPr>
      </w:pPr>
    </w:p>
    <w:sectPr w:rsidR="00F67195" w:rsidRPr="00445092" w:rsidSect="001937DF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532B5"/>
    <w:multiLevelType w:val="hybridMultilevel"/>
    <w:tmpl w:val="E84A00DA"/>
    <w:lvl w:ilvl="0" w:tplc="CB727C1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934AD"/>
    <w:multiLevelType w:val="hybridMultilevel"/>
    <w:tmpl w:val="E84A00DA"/>
    <w:lvl w:ilvl="0" w:tplc="CB727C1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7DF"/>
    <w:rsid w:val="00116863"/>
    <w:rsid w:val="001937DF"/>
    <w:rsid w:val="002D03B0"/>
    <w:rsid w:val="003F300C"/>
    <w:rsid w:val="00445092"/>
    <w:rsid w:val="00490C4E"/>
    <w:rsid w:val="0056116C"/>
    <w:rsid w:val="005909C4"/>
    <w:rsid w:val="0069714C"/>
    <w:rsid w:val="007D3E2C"/>
    <w:rsid w:val="00C80BFB"/>
    <w:rsid w:val="00DE1486"/>
    <w:rsid w:val="00F67195"/>
    <w:rsid w:val="00F71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3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7DF"/>
  </w:style>
  <w:style w:type="paragraph" w:styleId="a6">
    <w:name w:val="footer"/>
    <w:basedOn w:val="a"/>
    <w:link w:val="a7"/>
    <w:uiPriority w:val="99"/>
    <w:unhideWhenUsed/>
    <w:rsid w:val="00193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7DF"/>
  </w:style>
  <w:style w:type="paragraph" w:styleId="a8">
    <w:name w:val="Normal (Web)"/>
    <w:aliases w:val="Обычный (Web)"/>
    <w:basedOn w:val="a"/>
    <w:uiPriority w:val="99"/>
    <w:unhideWhenUsed/>
    <w:qFormat/>
    <w:rsid w:val="001937D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9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textviewtypehighlight">
    <w:name w:val="doc__text_viewtype_highlight"/>
    <w:basedOn w:val="a0"/>
    <w:rsid w:val="001937DF"/>
  </w:style>
  <w:style w:type="character" w:customStyle="1" w:styleId="markedcontent">
    <w:name w:val="markedcontent"/>
    <w:basedOn w:val="a0"/>
    <w:rsid w:val="001937DF"/>
  </w:style>
  <w:style w:type="character" w:customStyle="1" w:styleId="a9">
    <w:name w:val="Текст выноски Знак"/>
    <w:basedOn w:val="a0"/>
    <w:link w:val="aa"/>
    <w:uiPriority w:val="99"/>
    <w:semiHidden/>
    <w:rsid w:val="001937DF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193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937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User</cp:lastModifiedBy>
  <cp:revision>9</cp:revision>
  <cp:lastPrinted>2025-09-03T05:33:00Z</cp:lastPrinted>
  <dcterms:created xsi:type="dcterms:W3CDTF">2025-08-28T10:14:00Z</dcterms:created>
  <dcterms:modified xsi:type="dcterms:W3CDTF">2025-09-04T16:09:00Z</dcterms:modified>
</cp:coreProperties>
</file>